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2EEA" w14:textId="77777777" w:rsidR="00601B41" w:rsidRPr="00D75FF7" w:rsidRDefault="00601B41" w:rsidP="001C76D0">
      <w:pPr>
        <w:spacing w:after="0" w:line="276" w:lineRule="auto"/>
        <w:rPr>
          <w:rFonts w:cs="Calibri"/>
        </w:rPr>
      </w:pPr>
    </w:p>
    <w:p w14:paraId="6688E535" w14:textId="77777777" w:rsidR="007C39EF" w:rsidRDefault="007C39EF" w:rsidP="001C76D0">
      <w:pPr>
        <w:spacing w:after="0"/>
        <w:rPr>
          <w:rFonts w:cs="Calibri"/>
        </w:rPr>
      </w:pPr>
    </w:p>
    <w:p w14:paraId="132BEEC1" w14:textId="499B5140" w:rsidR="00C47A2A" w:rsidRPr="00D75FF7" w:rsidRDefault="00C47A2A" w:rsidP="001C76D0">
      <w:pPr>
        <w:spacing w:after="0"/>
        <w:rPr>
          <w:rFonts w:cs="Calibri"/>
        </w:rPr>
      </w:pPr>
      <w:r w:rsidRPr="00D75FF7">
        <w:rPr>
          <w:rFonts w:cs="Calibri"/>
        </w:rPr>
        <w:t xml:space="preserve">Preses </w:t>
      </w:r>
      <w:proofErr w:type="spellStart"/>
      <w:r w:rsidRPr="00D75FF7">
        <w:rPr>
          <w:rFonts w:cs="Calibri"/>
        </w:rPr>
        <w:t>relīze</w:t>
      </w:r>
      <w:proofErr w:type="spellEnd"/>
    </w:p>
    <w:p w14:paraId="17730E66" w14:textId="56B41472" w:rsidR="00C47A2A" w:rsidRPr="00D75FF7" w:rsidRDefault="00C47A2A" w:rsidP="001C76D0">
      <w:pPr>
        <w:spacing w:after="0"/>
        <w:rPr>
          <w:rFonts w:cs="Calibri"/>
        </w:rPr>
      </w:pPr>
      <w:r w:rsidRPr="00D75FF7">
        <w:rPr>
          <w:rFonts w:cs="Calibri"/>
        </w:rPr>
        <w:t>202</w:t>
      </w:r>
      <w:r w:rsidR="002E0C65">
        <w:rPr>
          <w:rFonts w:cs="Calibri"/>
        </w:rPr>
        <w:t>3</w:t>
      </w:r>
      <w:r w:rsidRPr="00D75FF7">
        <w:rPr>
          <w:rFonts w:cs="Calibri"/>
        </w:rPr>
        <w:t xml:space="preserve">.gada </w:t>
      </w:r>
      <w:r w:rsidR="002E0C65">
        <w:rPr>
          <w:rFonts w:cs="Calibri"/>
        </w:rPr>
        <w:t>16. februārī</w:t>
      </w:r>
    </w:p>
    <w:p w14:paraId="0F6CE9E5" w14:textId="165F5E5D" w:rsidR="00A539F1" w:rsidRPr="00D75FF7" w:rsidRDefault="00A539F1" w:rsidP="001C76D0">
      <w:pPr>
        <w:spacing w:after="0"/>
        <w:rPr>
          <w:rFonts w:cs="Calibri"/>
        </w:rPr>
      </w:pPr>
    </w:p>
    <w:p w14:paraId="63B3DFAA" w14:textId="77777777" w:rsidR="00A539F1" w:rsidRPr="00D75FF7" w:rsidRDefault="00A539F1" w:rsidP="001C76D0">
      <w:pPr>
        <w:spacing w:after="0"/>
        <w:rPr>
          <w:rFonts w:cs="Calibri"/>
        </w:rPr>
      </w:pPr>
    </w:p>
    <w:p w14:paraId="3BB78776" w14:textId="7C0E5823" w:rsidR="00DC0E45" w:rsidRDefault="00DC0E45" w:rsidP="001C76D0">
      <w:pPr>
        <w:spacing w:after="0"/>
        <w:jc w:val="center"/>
        <w:rPr>
          <w:rFonts w:cs="Calibri"/>
          <w:b/>
          <w:bCs/>
        </w:rPr>
      </w:pPr>
      <w:r>
        <w:rPr>
          <w:rFonts w:cs="Calibri"/>
          <w:b/>
          <w:bCs/>
        </w:rPr>
        <w:t>FN-SERVISS klientu dienas Jelgavā – tagad ugunsdrošība pieejama ikvienam</w:t>
      </w:r>
    </w:p>
    <w:p w14:paraId="4D582FE0" w14:textId="4B317346" w:rsidR="00542898" w:rsidRDefault="00542898" w:rsidP="001C76D0">
      <w:pPr>
        <w:spacing w:after="0"/>
        <w:jc w:val="center"/>
        <w:rPr>
          <w:rFonts w:cs="Calibri"/>
          <w:b/>
          <w:bCs/>
        </w:rPr>
      </w:pPr>
    </w:p>
    <w:p w14:paraId="43202889" w14:textId="52F40807" w:rsidR="00542898" w:rsidRDefault="00542898" w:rsidP="008D1BD2">
      <w:pPr>
        <w:spacing w:after="0"/>
        <w:jc w:val="both"/>
        <w:rPr>
          <w:rFonts w:cs="Calibri"/>
          <w:b/>
          <w:bCs/>
        </w:rPr>
      </w:pPr>
      <w:r>
        <w:rPr>
          <w:rFonts w:cs="Calibri"/>
          <w:b/>
          <w:bCs/>
        </w:rPr>
        <w:t xml:space="preserve">Līdz ar pārcelšanos uz jaunām telpām, FN-SERVISS vakar, 15. februārī, atklāja Klientu dienas Jelgavā. Mēneša garumā gaidāmi gan īpaši izdevīgi piedāvājumi precēm un pakalpojumiem, gan </w:t>
      </w:r>
      <w:r w:rsidR="001C76D0">
        <w:rPr>
          <w:rFonts w:cs="Calibri"/>
          <w:b/>
          <w:bCs/>
        </w:rPr>
        <w:t>dažādi pasākumi.</w:t>
      </w:r>
    </w:p>
    <w:p w14:paraId="149B81D0" w14:textId="77777777" w:rsidR="00DC0E45" w:rsidRDefault="00DC0E45" w:rsidP="001C76D0">
      <w:pPr>
        <w:spacing w:after="0"/>
        <w:jc w:val="center"/>
        <w:rPr>
          <w:rFonts w:cs="Calibri"/>
          <w:b/>
          <w:bCs/>
        </w:rPr>
      </w:pPr>
    </w:p>
    <w:p w14:paraId="6AC420AE" w14:textId="50B24B21" w:rsidR="00542898" w:rsidRDefault="00542898" w:rsidP="001C76D0">
      <w:pPr>
        <w:spacing w:after="0"/>
        <w:jc w:val="both"/>
        <w:rPr>
          <w:rFonts w:cs="Calibri"/>
        </w:rPr>
      </w:pPr>
      <w:r>
        <w:rPr>
          <w:rFonts w:cs="Calibri"/>
          <w:b/>
          <w:bCs/>
        </w:rPr>
        <w:t>Svinīgā noskaņā durvis vērusi rekonstruētā FN-SERVISS Jelgavas filiāle</w:t>
      </w:r>
    </w:p>
    <w:p w14:paraId="3F2C7BA0" w14:textId="00EF42A9" w:rsidR="00542898" w:rsidRDefault="00542898" w:rsidP="001C76D0">
      <w:pPr>
        <w:spacing w:after="0" w:line="276" w:lineRule="auto"/>
        <w:jc w:val="both"/>
        <w:rPr>
          <w:rFonts w:cs="Calibri"/>
          <w:b/>
          <w:bCs/>
        </w:rPr>
      </w:pPr>
      <w:r>
        <w:rPr>
          <w:rFonts w:cs="Calibri"/>
        </w:rPr>
        <w:t>Noslēdzoties rekonstrukcijas darbiem, Jelgavas filiāle atkal atrodas Pulkveža Oskara Kalpaka ielā 13. ‘’Esam padarījuši daudz patīkamāku un mūsdienīgāku vidi gan mūsu klientiem, gan darbiniekiem.  FN</w:t>
      </w:r>
      <w:r w:rsidR="001C76D0">
        <w:rPr>
          <w:rFonts w:cs="Calibri"/>
        </w:rPr>
        <w:t xml:space="preserve">-SERVISS </w:t>
      </w:r>
      <w:r>
        <w:rPr>
          <w:rFonts w:cs="Calibri"/>
        </w:rPr>
        <w:t xml:space="preserve">ir profesionāls partneris, kurš ir soli priekšā cilvēku vajadzību noskaidrošanā, piedāvājot ērtus un mūsdienīgus ugunsdrošības un darba drošības risinājumus, tādēļ tas ir tikai loģisks solis, ka arī paši rādām piemēru par drošu un ērtu darba vidi,’’ stāsta </w:t>
      </w:r>
      <w:r>
        <w:rPr>
          <w:rFonts w:cs="Calibri"/>
          <w:b/>
          <w:bCs/>
        </w:rPr>
        <w:t>FN-SERVISS valdes priekšsēdētājs Kristaps Berķis.</w:t>
      </w:r>
    </w:p>
    <w:p w14:paraId="07FC2F2E" w14:textId="4A1A9DDB" w:rsidR="00D75FF7" w:rsidRDefault="00D75FF7" w:rsidP="001C76D0">
      <w:pPr>
        <w:spacing w:after="0" w:line="276" w:lineRule="auto"/>
        <w:jc w:val="both"/>
        <w:rPr>
          <w:rFonts w:cs="Calibri"/>
          <w:color w:val="333333"/>
          <w:shd w:val="clear" w:color="auto" w:fill="FFFFFF"/>
        </w:rPr>
      </w:pPr>
    </w:p>
    <w:p w14:paraId="5B4B2686" w14:textId="77777777" w:rsidR="00542898" w:rsidRPr="00542898" w:rsidRDefault="00542898" w:rsidP="001C76D0">
      <w:pPr>
        <w:spacing w:after="0" w:line="276" w:lineRule="auto"/>
        <w:jc w:val="both"/>
        <w:rPr>
          <w:rFonts w:cs="Calibri"/>
          <w:b/>
          <w:bCs/>
          <w:color w:val="333333"/>
          <w:shd w:val="clear" w:color="auto" w:fill="FFFFFF"/>
        </w:rPr>
      </w:pPr>
      <w:r w:rsidRPr="00542898">
        <w:rPr>
          <w:rFonts w:cs="Calibri"/>
          <w:b/>
          <w:bCs/>
          <w:color w:val="333333"/>
          <w:shd w:val="clear" w:color="auto" w:fill="FFFFFF"/>
        </w:rPr>
        <w:t>Īpašs piedāvājums tikai Jelgavas FN-SERVISS filiālē</w:t>
      </w:r>
    </w:p>
    <w:p w14:paraId="6FAC31CC" w14:textId="7FA3E19B" w:rsidR="00542898" w:rsidRPr="00542898" w:rsidRDefault="00542898" w:rsidP="001C76D0">
      <w:pPr>
        <w:spacing w:after="0" w:line="276" w:lineRule="auto"/>
        <w:jc w:val="both"/>
        <w:rPr>
          <w:rFonts w:cs="Calibri"/>
          <w:color w:val="333333"/>
          <w:shd w:val="clear" w:color="auto" w:fill="FFFFFF"/>
        </w:rPr>
      </w:pPr>
      <w:r>
        <w:rPr>
          <w:rFonts w:cs="Calibri"/>
        </w:rPr>
        <w:t>Jelgavas</w:t>
      </w:r>
      <w:r w:rsidRPr="00D75FF7">
        <w:rPr>
          <w:rFonts w:cs="Calibri"/>
        </w:rPr>
        <w:t xml:space="preserve"> filiālē atrodas gan veikals, gan klientu apkalpošanas centrs, kurā ikviens interesents var atrast un uzzināt par ērtiem un mūsdienīgiem risinājumiem drošības līmeņa paaugstināšanai kā mājās, tā arī uzņēmumos. Rūpējoties par klientu ērtībām, klientu apkalpošanas centrā ir iespēja saņemt arī </w:t>
      </w:r>
      <w:r w:rsidRPr="00D75FF7">
        <w:rPr>
          <w:rFonts w:cs="Calibri"/>
          <w:color w:val="333333"/>
          <w:shd w:val="clear" w:color="auto" w:fill="FFFFFF"/>
        </w:rPr>
        <w:t xml:space="preserve">profesionālu speciālistu konsultācijas un noformēt daudzveidīgus pakalpojumus </w:t>
      </w:r>
      <w:r w:rsidRPr="00D75FF7">
        <w:rPr>
          <w:rFonts w:cs="Calibri"/>
        </w:rPr>
        <w:t>ugunsdrošības un darba aizsardzības jomā</w:t>
      </w:r>
      <w:r w:rsidR="009036DF">
        <w:rPr>
          <w:rFonts w:cs="Calibri"/>
        </w:rPr>
        <w:t>.</w:t>
      </w:r>
      <w:r w:rsidR="001C76D0">
        <w:rPr>
          <w:rFonts w:cs="Calibri"/>
        </w:rPr>
        <w:t xml:space="preserve"> </w:t>
      </w:r>
      <w:r w:rsidR="009036DF" w:rsidRPr="00A46272">
        <w:rPr>
          <w:rFonts w:cs="Calibri"/>
        </w:rPr>
        <w:t>L</w:t>
      </w:r>
      <w:r w:rsidR="001C76D0" w:rsidRPr="00A46272">
        <w:rPr>
          <w:rFonts w:cs="Calibri"/>
        </w:rPr>
        <w:t>īdz 31.03.2023 Klientu dienu ietvaros</w:t>
      </w:r>
      <w:r w:rsidR="009036DF" w:rsidRPr="00A46272">
        <w:rPr>
          <w:rFonts w:cs="Calibri"/>
        </w:rPr>
        <w:t xml:space="preserve"> visām</w:t>
      </w:r>
      <w:r w:rsidR="001C76D0" w:rsidRPr="00A46272">
        <w:rPr>
          <w:rFonts w:cs="Calibri"/>
        </w:rPr>
        <w:t xml:space="preserve"> </w:t>
      </w:r>
      <w:r w:rsidR="009036DF" w:rsidRPr="00A46272">
        <w:rPr>
          <w:rFonts w:cs="Calibri"/>
        </w:rPr>
        <w:t xml:space="preserve">precēm - </w:t>
      </w:r>
      <w:r w:rsidR="001C76D0" w:rsidRPr="00A46272">
        <w:rPr>
          <w:rFonts w:cs="Calibri"/>
        </w:rPr>
        <w:t>20% atlaid</w:t>
      </w:r>
      <w:r w:rsidR="009036DF" w:rsidRPr="00A46272">
        <w:rPr>
          <w:rFonts w:cs="Calibri"/>
        </w:rPr>
        <w:t>e</w:t>
      </w:r>
      <w:r w:rsidR="001C76D0" w:rsidRPr="00A46272">
        <w:rPr>
          <w:rFonts w:cs="Calibri"/>
        </w:rPr>
        <w:t>.</w:t>
      </w:r>
    </w:p>
    <w:p w14:paraId="47F5DDA4" w14:textId="38B7D608" w:rsidR="00542898" w:rsidRDefault="00542898" w:rsidP="001C76D0">
      <w:pPr>
        <w:spacing w:after="0" w:line="276" w:lineRule="auto"/>
        <w:jc w:val="both"/>
        <w:rPr>
          <w:rFonts w:cs="Calibri"/>
          <w:color w:val="333333"/>
          <w:shd w:val="clear" w:color="auto" w:fill="FFFFFF"/>
        </w:rPr>
      </w:pPr>
    </w:p>
    <w:p w14:paraId="7F9ACA5E" w14:textId="18F8B17D" w:rsidR="00542898" w:rsidRPr="001C76D0" w:rsidRDefault="00542898" w:rsidP="001C76D0">
      <w:pPr>
        <w:spacing w:after="0" w:line="276" w:lineRule="auto"/>
        <w:jc w:val="both"/>
        <w:rPr>
          <w:rFonts w:cs="Calibri"/>
          <w:b/>
          <w:bCs/>
          <w:color w:val="333333"/>
          <w:shd w:val="clear" w:color="auto" w:fill="FFFFFF"/>
        </w:rPr>
      </w:pPr>
      <w:r w:rsidRPr="001C76D0">
        <w:rPr>
          <w:rFonts w:cs="Calibri"/>
          <w:b/>
          <w:bCs/>
          <w:color w:val="333333"/>
          <w:shd w:val="clear" w:color="auto" w:fill="FFFFFF"/>
        </w:rPr>
        <w:t>Bezmaksas ugunsdzēsības aparātu apkopes akcija</w:t>
      </w:r>
    </w:p>
    <w:p w14:paraId="04A0080A" w14:textId="480175B9" w:rsidR="000D1E1A" w:rsidRPr="00542898" w:rsidRDefault="00542898" w:rsidP="001C76D0">
      <w:pPr>
        <w:spacing w:after="0" w:line="276" w:lineRule="auto"/>
        <w:jc w:val="both"/>
        <w:rPr>
          <w:rFonts w:cs="Calibri"/>
          <w:color w:val="333333"/>
          <w:shd w:val="clear" w:color="auto" w:fill="FFFFFF"/>
        </w:rPr>
      </w:pPr>
      <w:r>
        <w:rPr>
          <w:rFonts w:cs="Calibri"/>
          <w:color w:val="333333"/>
          <w:shd w:val="clear" w:color="auto" w:fill="FFFFFF"/>
        </w:rPr>
        <w:t xml:space="preserve">Tikai </w:t>
      </w:r>
      <w:r w:rsidR="000D1E1A" w:rsidRPr="00542898">
        <w:rPr>
          <w:rFonts w:cs="Calibri"/>
          <w:color w:val="333333"/>
          <w:shd w:val="clear" w:color="auto" w:fill="FFFFFF"/>
        </w:rPr>
        <w:t xml:space="preserve">17.02.2023 ikviens jelgavnieks </w:t>
      </w:r>
      <w:r w:rsidR="007C39EF" w:rsidRPr="00542898">
        <w:rPr>
          <w:rFonts w:cs="Calibri"/>
          <w:color w:val="333333"/>
          <w:shd w:val="clear" w:color="auto" w:fill="FFFFFF"/>
        </w:rPr>
        <w:t xml:space="preserve">un Jelgavas viesis no plkst. 9:00 līdz 15:00 </w:t>
      </w:r>
      <w:r w:rsidR="000D1E1A" w:rsidRPr="00542898">
        <w:rPr>
          <w:rFonts w:cs="Calibri"/>
          <w:color w:val="333333"/>
          <w:shd w:val="clear" w:color="auto" w:fill="FFFFFF"/>
        </w:rPr>
        <w:t>tiek gaidīts FN-SERVISS mobilās apkopes punktā</w:t>
      </w:r>
      <w:r w:rsidR="007C39EF" w:rsidRPr="00542898">
        <w:rPr>
          <w:rFonts w:cs="Calibri"/>
          <w:color w:val="333333"/>
          <w:shd w:val="clear" w:color="auto" w:fill="FFFFFF"/>
        </w:rPr>
        <w:t xml:space="preserve"> </w:t>
      </w:r>
      <w:r w:rsidR="007C39EF" w:rsidRPr="00542898">
        <w:rPr>
          <w:rFonts w:cs="Calibri"/>
        </w:rPr>
        <w:t>Pulkveža Oskara Kalpaka ielā 13</w:t>
      </w:r>
      <w:r w:rsidR="000D1E1A" w:rsidRPr="00542898">
        <w:rPr>
          <w:rFonts w:cs="Calibri"/>
          <w:color w:val="333333"/>
          <w:shd w:val="clear" w:color="auto" w:fill="FFFFFF"/>
        </w:rPr>
        <w:t xml:space="preserve">, kur bez maksas ugunsdrošības eksperti veikts apkopi </w:t>
      </w:r>
      <w:r w:rsidR="007C39EF" w:rsidRPr="00542898">
        <w:rPr>
          <w:rFonts w:cs="Calibri"/>
          <w:color w:val="333333"/>
          <w:shd w:val="clear" w:color="auto" w:fill="FFFFFF"/>
        </w:rPr>
        <w:t xml:space="preserve">katra klienta vienam </w:t>
      </w:r>
      <w:r w:rsidR="000D1E1A" w:rsidRPr="00542898">
        <w:rPr>
          <w:rFonts w:cs="Calibri"/>
          <w:color w:val="333333"/>
          <w:shd w:val="clear" w:color="auto" w:fill="FFFFFF"/>
        </w:rPr>
        <w:t xml:space="preserve">mājas, dzīvokļa </w:t>
      </w:r>
      <w:r w:rsidR="007C39EF" w:rsidRPr="00542898">
        <w:rPr>
          <w:rFonts w:cs="Calibri"/>
          <w:color w:val="333333"/>
          <w:shd w:val="clear" w:color="auto" w:fill="FFFFFF"/>
        </w:rPr>
        <w:t>vai</w:t>
      </w:r>
      <w:r w:rsidR="000D1E1A" w:rsidRPr="00542898">
        <w:rPr>
          <w:rFonts w:cs="Calibri"/>
          <w:color w:val="333333"/>
          <w:shd w:val="clear" w:color="auto" w:fill="FFFFFF"/>
        </w:rPr>
        <w:t xml:space="preserve"> automašīnas ugunsdzēsības aparātam</w:t>
      </w:r>
      <w:r w:rsidR="007C39EF" w:rsidRPr="00542898">
        <w:rPr>
          <w:rFonts w:cs="Calibri"/>
          <w:color w:val="333333"/>
          <w:shd w:val="clear" w:color="auto" w:fill="FFFFFF"/>
        </w:rPr>
        <w:t xml:space="preserve">. Ja klientam ir vairāki ugunsdzēsības aparāti, tad katram nākamam apkope tiks veikta ar 50% atlaidi. </w:t>
      </w:r>
      <w:r w:rsidR="007C39EF" w:rsidRPr="001C76D0">
        <w:rPr>
          <w:rFonts w:cs="Calibri"/>
          <w:color w:val="333333"/>
          <w:shd w:val="clear" w:color="auto" w:fill="FFFFFF"/>
        </w:rPr>
        <w:t>Šis piedāvājums ir spēkā privātpersonām.</w:t>
      </w:r>
    </w:p>
    <w:p w14:paraId="547813CA" w14:textId="3EE68B20" w:rsidR="001C76D0" w:rsidRDefault="001C76D0" w:rsidP="001C76D0">
      <w:pPr>
        <w:spacing w:after="0" w:line="276" w:lineRule="auto"/>
        <w:jc w:val="both"/>
        <w:rPr>
          <w:rFonts w:cs="Calibri"/>
          <w:color w:val="333333"/>
          <w:shd w:val="clear" w:color="auto" w:fill="FFFFFF"/>
        </w:rPr>
      </w:pPr>
    </w:p>
    <w:p w14:paraId="2D741CAC" w14:textId="77777777" w:rsidR="001C76D0" w:rsidRDefault="001C76D0" w:rsidP="001C76D0">
      <w:pPr>
        <w:spacing w:after="0" w:line="276" w:lineRule="auto"/>
        <w:jc w:val="both"/>
        <w:rPr>
          <w:rFonts w:cs="Calibri"/>
          <w:color w:val="333333"/>
          <w:shd w:val="clear" w:color="auto" w:fill="FFFFFF"/>
        </w:rPr>
      </w:pPr>
    </w:p>
    <w:p w14:paraId="2F754AFF" w14:textId="77777777" w:rsidR="001C76D0" w:rsidRPr="00D75FF7" w:rsidRDefault="001C76D0" w:rsidP="001C76D0">
      <w:pPr>
        <w:spacing w:after="0" w:line="276" w:lineRule="auto"/>
        <w:rPr>
          <w:rFonts w:cs="Calibri"/>
          <w:color w:val="333333"/>
          <w:shd w:val="clear" w:color="auto" w:fill="FFFFFF"/>
        </w:rPr>
      </w:pPr>
      <w:r w:rsidRPr="00D75FF7">
        <w:rPr>
          <w:rFonts w:cs="Calibri"/>
        </w:rPr>
        <w:t xml:space="preserve">FN-SERVISS </w:t>
      </w:r>
      <w:r>
        <w:rPr>
          <w:rFonts w:cs="Calibri"/>
        </w:rPr>
        <w:t>Jelgavas</w:t>
      </w:r>
      <w:r w:rsidRPr="00D75FF7">
        <w:rPr>
          <w:rFonts w:cs="Calibri"/>
        </w:rPr>
        <w:t xml:space="preserve"> filiāles</w:t>
      </w:r>
      <w:r>
        <w:rPr>
          <w:rFonts w:cs="Calibri"/>
        </w:rPr>
        <w:t xml:space="preserve"> atrašanās vieta – </w:t>
      </w:r>
      <w:r w:rsidRPr="007C39EF">
        <w:rPr>
          <w:rFonts w:cs="Calibri"/>
        </w:rPr>
        <w:t>Pulkveža Oskara Kalpaka ielā 13, Jelgava.</w:t>
      </w:r>
      <w:r>
        <w:rPr>
          <w:rFonts w:cs="Calibri"/>
          <w:b/>
          <w:bCs/>
        </w:rPr>
        <w:t xml:space="preserve"> </w:t>
      </w:r>
      <w:r>
        <w:rPr>
          <w:rFonts w:cs="Calibri"/>
        </w:rPr>
        <w:t>D</w:t>
      </w:r>
      <w:r w:rsidRPr="00D75FF7">
        <w:rPr>
          <w:rFonts w:cs="Calibri"/>
        </w:rPr>
        <w:t xml:space="preserve">arba laiks: </w:t>
      </w:r>
      <w:r w:rsidRPr="00D75FF7">
        <w:rPr>
          <w:rFonts w:cs="Calibri"/>
          <w:color w:val="333333"/>
          <w:shd w:val="clear" w:color="auto" w:fill="FFFFFF"/>
        </w:rPr>
        <w:t xml:space="preserve">Darba dienās: </w:t>
      </w:r>
      <w:r>
        <w:rPr>
          <w:rFonts w:cs="Calibri"/>
          <w:color w:val="333333"/>
          <w:shd w:val="clear" w:color="auto" w:fill="FFFFFF"/>
        </w:rPr>
        <w:t>9</w:t>
      </w:r>
      <w:r w:rsidRPr="00D75FF7">
        <w:rPr>
          <w:rFonts w:cs="Calibri"/>
          <w:color w:val="333333"/>
          <w:shd w:val="clear" w:color="auto" w:fill="FFFFFF"/>
        </w:rPr>
        <w:t>.00 – 17.00; Brīvdienās: Slēgts</w:t>
      </w:r>
    </w:p>
    <w:p w14:paraId="41CAE789" w14:textId="77777777" w:rsidR="001C76D0" w:rsidRPr="000D1E1A" w:rsidRDefault="001C76D0" w:rsidP="001C76D0">
      <w:pPr>
        <w:spacing w:after="0"/>
        <w:rPr>
          <w:rFonts w:cs="Calibri"/>
          <w:color w:val="333333"/>
          <w:shd w:val="clear" w:color="auto" w:fill="FFFFFF"/>
        </w:rPr>
      </w:pPr>
      <w:r w:rsidRPr="00D75FF7">
        <w:rPr>
          <w:rFonts w:cs="Calibri"/>
          <w:color w:val="333333"/>
          <w:shd w:val="clear" w:color="auto" w:fill="FFFFFF"/>
        </w:rPr>
        <w:t xml:space="preserve">Saziņai ar  </w:t>
      </w:r>
      <w:r>
        <w:rPr>
          <w:rFonts w:cs="Calibri"/>
          <w:color w:val="333333"/>
          <w:shd w:val="clear" w:color="auto" w:fill="FFFFFF"/>
        </w:rPr>
        <w:t>Jelgavas</w:t>
      </w:r>
      <w:r w:rsidRPr="00D75FF7">
        <w:rPr>
          <w:rFonts w:cs="Calibri"/>
          <w:color w:val="333333"/>
          <w:shd w:val="clear" w:color="auto" w:fill="FFFFFF"/>
        </w:rPr>
        <w:t xml:space="preserve"> filiāles speciālistiem: </w:t>
      </w:r>
      <w:r w:rsidRPr="000D1E1A">
        <w:rPr>
          <w:rFonts w:cs="Calibri"/>
          <w:color w:val="333333"/>
          <w:shd w:val="clear" w:color="auto" w:fill="FFFFFF"/>
        </w:rPr>
        <w:t>63099222</w:t>
      </w:r>
    </w:p>
    <w:p w14:paraId="08340D07" w14:textId="77777777" w:rsidR="001C76D0" w:rsidRDefault="001C76D0" w:rsidP="001C76D0">
      <w:pPr>
        <w:spacing w:after="0" w:line="276" w:lineRule="auto"/>
        <w:jc w:val="both"/>
        <w:rPr>
          <w:rFonts w:cs="Calibri"/>
          <w:color w:val="333333"/>
          <w:shd w:val="clear" w:color="auto" w:fill="FFFFFF"/>
        </w:rPr>
      </w:pPr>
    </w:p>
    <w:p w14:paraId="535ED11F" w14:textId="227ED1F2" w:rsidR="007C39EF" w:rsidRDefault="007C39EF" w:rsidP="001C76D0">
      <w:pPr>
        <w:spacing w:after="0"/>
        <w:jc w:val="both"/>
        <w:rPr>
          <w:rFonts w:cs="Calibri"/>
        </w:rPr>
      </w:pPr>
      <w:r w:rsidRPr="00A46272">
        <w:rPr>
          <w:rFonts w:cs="Calibri"/>
          <w:color w:val="333333"/>
          <w:shd w:val="clear" w:color="auto" w:fill="FFFFFF"/>
        </w:rPr>
        <w:t>Šobrīd FN-SERVISS filiāles darbojas sešās Latvijas pilsētās - Rīgā, Valmiera, Jelgavā, Ventspilī</w:t>
      </w:r>
      <w:r w:rsidR="009036DF" w:rsidRPr="00A46272">
        <w:rPr>
          <w:rFonts w:cs="Calibri"/>
          <w:color w:val="333333"/>
          <w:shd w:val="clear" w:color="auto" w:fill="FFFFFF"/>
        </w:rPr>
        <w:t>,</w:t>
      </w:r>
      <w:r w:rsidRPr="00A46272">
        <w:rPr>
          <w:rFonts w:cs="Calibri"/>
          <w:color w:val="333333"/>
          <w:shd w:val="clear" w:color="auto" w:fill="FFFFFF"/>
        </w:rPr>
        <w:t xml:space="preserve"> Daugavpilī, un Liepājā.</w:t>
      </w:r>
    </w:p>
    <w:p w14:paraId="5353DD24" w14:textId="5A7CC85A" w:rsidR="007C39EF" w:rsidRDefault="007C39EF" w:rsidP="001C76D0">
      <w:pPr>
        <w:spacing w:after="0"/>
        <w:jc w:val="both"/>
        <w:rPr>
          <w:rFonts w:cs="Calibri"/>
          <w:b/>
          <w:bCs/>
        </w:rPr>
      </w:pPr>
    </w:p>
    <w:p w14:paraId="001F04AF" w14:textId="77777777" w:rsidR="001C76D0" w:rsidRPr="00D75FF7" w:rsidRDefault="001C76D0" w:rsidP="001C76D0">
      <w:pPr>
        <w:spacing w:after="0"/>
        <w:jc w:val="both"/>
        <w:rPr>
          <w:rFonts w:cs="Calibri"/>
          <w:b/>
          <w:bCs/>
        </w:rPr>
      </w:pPr>
    </w:p>
    <w:p w14:paraId="538EEB05" w14:textId="77777777" w:rsidR="00C47A2A" w:rsidRPr="00D75FF7" w:rsidRDefault="00C47A2A" w:rsidP="001C76D0">
      <w:pPr>
        <w:spacing w:after="0"/>
        <w:jc w:val="both"/>
        <w:rPr>
          <w:rFonts w:cs="Calibri"/>
          <w:b/>
          <w:bCs/>
        </w:rPr>
      </w:pPr>
      <w:r w:rsidRPr="00D75FF7">
        <w:rPr>
          <w:rFonts w:cs="Calibri"/>
          <w:b/>
          <w:bCs/>
        </w:rPr>
        <w:t>Informācija medijiem</w:t>
      </w:r>
    </w:p>
    <w:p w14:paraId="2CDB00C0" w14:textId="77777777" w:rsidR="00C47A2A" w:rsidRPr="00D75FF7" w:rsidRDefault="00C47A2A" w:rsidP="001C76D0">
      <w:pPr>
        <w:spacing w:after="0"/>
        <w:jc w:val="both"/>
        <w:rPr>
          <w:rFonts w:cs="Calibri"/>
        </w:rPr>
      </w:pPr>
      <w:r w:rsidRPr="00D75FF7">
        <w:rPr>
          <w:rFonts w:cs="Calibri"/>
        </w:rPr>
        <w:t>Natālija Sokolova</w:t>
      </w:r>
    </w:p>
    <w:p w14:paraId="68B888BC" w14:textId="77777777" w:rsidR="00C47A2A" w:rsidRPr="00D75FF7" w:rsidRDefault="00C47A2A" w:rsidP="001C76D0">
      <w:pPr>
        <w:spacing w:after="0"/>
        <w:jc w:val="both"/>
        <w:rPr>
          <w:rFonts w:cs="Calibri"/>
        </w:rPr>
      </w:pPr>
      <w:r w:rsidRPr="00D75FF7">
        <w:rPr>
          <w:rFonts w:cs="Calibri"/>
        </w:rPr>
        <w:t>Mārketinga daļas vadītāja</w:t>
      </w:r>
    </w:p>
    <w:p w14:paraId="0A627CFA" w14:textId="77777777" w:rsidR="00C47A2A" w:rsidRPr="00D75FF7" w:rsidRDefault="00C47A2A" w:rsidP="001C76D0">
      <w:pPr>
        <w:spacing w:after="0"/>
        <w:jc w:val="both"/>
        <w:rPr>
          <w:rFonts w:cs="Calibri"/>
        </w:rPr>
      </w:pPr>
      <w:r w:rsidRPr="00D75FF7">
        <w:rPr>
          <w:rFonts w:cs="Calibri"/>
        </w:rPr>
        <w:t xml:space="preserve">Tālrunis: 26588522 </w:t>
      </w:r>
    </w:p>
    <w:p w14:paraId="7F612CC7" w14:textId="77777777" w:rsidR="00C47A2A" w:rsidRPr="00D75FF7" w:rsidRDefault="00C47A2A" w:rsidP="001C76D0">
      <w:pPr>
        <w:spacing w:after="0"/>
        <w:jc w:val="both"/>
        <w:rPr>
          <w:rFonts w:cs="Calibri"/>
        </w:rPr>
      </w:pPr>
      <w:r w:rsidRPr="00D75FF7">
        <w:rPr>
          <w:rFonts w:cs="Calibri"/>
        </w:rPr>
        <w:t xml:space="preserve">e-pasts: </w:t>
      </w:r>
      <w:hyperlink r:id="rId11" w:history="1">
        <w:r w:rsidRPr="00D75FF7">
          <w:rPr>
            <w:rStyle w:val="Hipersaite"/>
            <w:rFonts w:cs="Calibri"/>
          </w:rPr>
          <w:t>natalija.sokolova@fnserviss.lv</w:t>
        </w:r>
      </w:hyperlink>
    </w:p>
    <w:p w14:paraId="54BF8899" w14:textId="308944E2" w:rsidR="002A1D6F" w:rsidRPr="00D75FF7" w:rsidRDefault="002A1D6F" w:rsidP="001C76D0">
      <w:pPr>
        <w:spacing w:after="0" w:line="360" w:lineRule="auto"/>
        <w:jc w:val="both"/>
        <w:rPr>
          <w:rFonts w:cs="Calibri"/>
        </w:rPr>
      </w:pPr>
    </w:p>
    <w:p w14:paraId="1D244CEC" w14:textId="13B4FA83" w:rsidR="0073178E" w:rsidRPr="00D75FF7" w:rsidRDefault="0073178E" w:rsidP="001C76D0">
      <w:pPr>
        <w:spacing w:after="0" w:line="360" w:lineRule="auto"/>
        <w:jc w:val="both"/>
        <w:rPr>
          <w:rFonts w:cs="Calibri"/>
        </w:rPr>
      </w:pPr>
    </w:p>
    <w:sectPr w:rsidR="0073178E" w:rsidRPr="00D75FF7" w:rsidSect="001C76D0">
      <w:headerReference w:type="default" r:id="rId12"/>
      <w:footerReference w:type="default" r:id="rId13"/>
      <w:pgSz w:w="11906" w:h="16838"/>
      <w:pgMar w:top="1440" w:right="991" w:bottom="851" w:left="1440"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F659" w14:textId="77777777" w:rsidR="00A2178C" w:rsidRDefault="00A2178C" w:rsidP="00022813">
      <w:pPr>
        <w:spacing w:after="0" w:line="240" w:lineRule="auto"/>
      </w:pPr>
      <w:r>
        <w:separator/>
      </w:r>
    </w:p>
  </w:endnote>
  <w:endnote w:type="continuationSeparator" w:id="0">
    <w:p w14:paraId="1E58ADA5" w14:textId="77777777" w:rsidR="00A2178C" w:rsidRDefault="00A2178C" w:rsidP="0002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FEFC" w14:textId="6991A41D" w:rsidR="0073178E" w:rsidRDefault="0073178E">
    <w:pPr>
      <w:pStyle w:val="Kjene"/>
    </w:pPr>
    <w:r>
      <w:rPr>
        <w:noProof/>
      </w:rPr>
      <w:drawing>
        <wp:anchor distT="0" distB="0" distL="114300" distR="114300" simplePos="0" relativeHeight="251661312" behindDoc="1" locked="0" layoutInCell="1" allowOverlap="1" wp14:anchorId="1351CADF" wp14:editId="39A67DCA">
          <wp:simplePos x="0" y="0"/>
          <wp:positionH relativeFrom="column">
            <wp:posOffset>-921327</wp:posOffset>
          </wp:positionH>
          <wp:positionV relativeFrom="paragraph">
            <wp:posOffset>-1183351</wp:posOffset>
          </wp:positionV>
          <wp:extent cx="7587704" cy="1470082"/>
          <wp:effectExtent l="0" t="0" r="0" b="0"/>
          <wp:wrapNone/>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43553" b="42734"/>
                  <a:stretch/>
                </pic:blipFill>
                <pic:spPr bwMode="auto">
                  <a:xfrm>
                    <a:off x="0" y="0"/>
                    <a:ext cx="7636306" cy="14794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E77E" w14:textId="77777777" w:rsidR="00A2178C" w:rsidRDefault="00A2178C" w:rsidP="00022813">
      <w:pPr>
        <w:spacing w:after="0" w:line="240" w:lineRule="auto"/>
      </w:pPr>
      <w:r>
        <w:separator/>
      </w:r>
    </w:p>
  </w:footnote>
  <w:footnote w:type="continuationSeparator" w:id="0">
    <w:p w14:paraId="2ED3D747" w14:textId="77777777" w:rsidR="00A2178C" w:rsidRDefault="00A2178C" w:rsidP="00022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7BE9" w14:textId="3646A1B8" w:rsidR="009A0332" w:rsidRDefault="009A0332">
    <w:pPr>
      <w:pStyle w:val="Galvene"/>
    </w:pPr>
    <w:r>
      <w:rPr>
        <w:noProof/>
      </w:rPr>
      <w:drawing>
        <wp:anchor distT="0" distB="101600" distL="0" distR="0" simplePos="0" relativeHeight="251660288" behindDoc="0" locked="0" layoutInCell="1" allowOverlap="1" wp14:anchorId="4EB6DBE5" wp14:editId="44B4568C">
          <wp:simplePos x="0" y="0"/>
          <wp:positionH relativeFrom="page">
            <wp:align>right</wp:align>
          </wp:positionH>
          <wp:positionV relativeFrom="paragraph">
            <wp:posOffset>1905</wp:posOffset>
          </wp:positionV>
          <wp:extent cx="7559675" cy="1151255"/>
          <wp:effectExtent l="0" t="0" r="3175" b="0"/>
          <wp:wrapNone/>
          <wp:docPr id="21" name="Image2" descr="Tea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Teams&#10;&#10;Description automatically generated with medium confidence"/>
                  <pic:cNvPicPr>
                    <a:picLocks noChangeAspect="1" noChangeArrowheads="1"/>
                  </pic:cNvPicPr>
                </pic:nvPicPr>
                <pic:blipFill>
                  <a:blip r:embed="rId1"/>
                  <a:stretch>
                    <a:fillRect/>
                  </a:stretch>
                </pic:blipFill>
                <pic:spPr bwMode="auto">
                  <a:xfrm>
                    <a:off x="0" y="0"/>
                    <a:ext cx="7559675" cy="1151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61F"/>
    <w:multiLevelType w:val="multilevel"/>
    <w:tmpl w:val="3314E2CA"/>
    <w:lvl w:ilvl="0">
      <w:start w:val="1"/>
      <w:numFmt w:val="decimal"/>
      <w:pStyle w:val="Virsraksts1"/>
      <w:lvlText w:val="%1."/>
      <w:lvlJc w:val="left"/>
      <w:pPr>
        <w:ind w:left="142" w:firstLine="0"/>
      </w:pPr>
      <w:rPr>
        <w:b/>
      </w:rPr>
    </w:lvl>
    <w:lvl w:ilvl="1">
      <w:start w:val="1"/>
      <w:numFmt w:val="decimal"/>
      <w:pStyle w:val="Virsraksts2"/>
      <w:lvlText w:val="%1.%2."/>
      <w:lvlJc w:val="left"/>
      <w:pPr>
        <w:ind w:left="576" w:hanging="576"/>
      </w:pPr>
      <w:rPr>
        <w:b/>
        <w:bCs w:val="0"/>
        <w:i w:val="0"/>
        <w:sz w:val="24"/>
      </w:rPr>
    </w:lvl>
    <w:lvl w:ilvl="2">
      <w:start w:val="1"/>
      <w:numFmt w:val="decimal"/>
      <w:pStyle w:val="Virsraksts3"/>
      <w:lvlText w:val="%1.%2.%3."/>
      <w:lvlJc w:val="left"/>
      <w:pPr>
        <w:ind w:left="720" w:hanging="432"/>
      </w:pPr>
      <w:rPr>
        <w:b/>
        <w:i w:val="0"/>
        <w:sz w:val="24"/>
      </w:rPr>
    </w:lvl>
    <w:lvl w:ilvl="3">
      <w:start w:val="1"/>
      <w:numFmt w:val="decimal"/>
      <w:pStyle w:val="Virsraksts4"/>
      <w:lvlText w:val="%1.%2.%3.%4."/>
      <w:lvlJc w:val="right"/>
      <w:pPr>
        <w:ind w:left="864" w:hanging="144"/>
      </w:pPr>
      <w:rPr>
        <w:b/>
        <w:i w:val="0"/>
      </w:rPr>
    </w:lvl>
    <w:lvl w:ilvl="4">
      <w:start w:val="1"/>
      <w:numFmt w:val="decimal"/>
      <w:pStyle w:val="Virsraksts5"/>
      <w:lvlText w:val="%1.%2.%3.%4.%5."/>
      <w:lvlJc w:val="left"/>
      <w:pPr>
        <w:ind w:left="1008" w:hanging="432"/>
      </w:pPr>
    </w:lvl>
    <w:lvl w:ilvl="5">
      <w:start w:val="1"/>
      <w:numFmt w:val="lowerLetter"/>
      <w:pStyle w:val="Virsraksts6"/>
      <w:lvlText w:val="%6)"/>
      <w:lvlJc w:val="left"/>
      <w:pPr>
        <w:ind w:left="1152" w:hanging="432"/>
      </w:pPr>
    </w:lvl>
    <w:lvl w:ilvl="6">
      <w:start w:val="1"/>
      <w:numFmt w:val="lowerRoman"/>
      <w:pStyle w:val="Virsraksts7"/>
      <w:lvlText w:val="%7)"/>
      <w:lvlJc w:val="right"/>
      <w:pPr>
        <w:ind w:left="1296" w:hanging="288"/>
      </w:pPr>
    </w:lvl>
    <w:lvl w:ilvl="7">
      <w:start w:val="1"/>
      <w:numFmt w:val="lowerLetter"/>
      <w:pStyle w:val="Virsraksts8"/>
      <w:lvlText w:val="%8."/>
      <w:lvlJc w:val="left"/>
      <w:pPr>
        <w:ind w:left="1440" w:hanging="432"/>
      </w:pPr>
    </w:lvl>
    <w:lvl w:ilvl="8">
      <w:start w:val="1"/>
      <w:numFmt w:val="lowerRoman"/>
      <w:pStyle w:val="Virsraksts9"/>
      <w:lvlText w:val="%9."/>
      <w:lvlJc w:val="right"/>
      <w:pPr>
        <w:ind w:left="1584" w:hanging="144"/>
      </w:pPr>
    </w:lvl>
  </w:abstractNum>
  <w:abstractNum w:abstractNumId="1" w15:restartNumberingAfterBreak="0">
    <w:nsid w:val="57954A19"/>
    <w:multiLevelType w:val="hybridMultilevel"/>
    <w:tmpl w:val="DD4C2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69010728">
    <w:abstractNumId w:val="0"/>
  </w:num>
  <w:num w:numId="2" w16cid:durableId="446200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CE"/>
    <w:rsid w:val="00022813"/>
    <w:rsid w:val="00032161"/>
    <w:rsid w:val="00046C4F"/>
    <w:rsid w:val="000D098F"/>
    <w:rsid w:val="000D1E1A"/>
    <w:rsid w:val="000D3C4D"/>
    <w:rsid w:val="000F0D9C"/>
    <w:rsid w:val="001029EB"/>
    <w:rsid w:val="00131E4B"/>
    <w:rsid w:val="00195141"/>
    <w:rsid w:val="001C1582"/>
    <w:rsid w:val="001C76D0"/>
    <w:rsid w:val="001D5D19"/>
    <w:rsid w:val="00214946"/>
    <w:rsid w:val="00254298"/>
    <w:rsid w:val="002A1D6F"/>
    <w:rsid w:val="002E0C65"/>
    <w:rsid w:val="003261A6"/>
    <w:rsid w:val="0038598D"/>
    <w:rsid w:val="003E4ECF"/>
    <w:rsid w:val="0044155A"/>
    <w:rsid w:val="00483A52"/>
    <w:rsid w:val="00495FD9"/>
    <w:rsid w:val="004B6444"/>
    <w:rsid w:val="004C1CA2"/>
    <w:rsid w:val="005026ED"/>
    <w:rsid w:val="005354CF"/>
    <w:rsid w:val="00542898"/>
    <w:rsid w:val="005935A0"/>
    <w:rsid w:val="005B58AC"/>
    <w:rsid w:val="005B7F71"/>
    <w:rsid w:val="005D01CE"/>
    <w:rsid w:val="00601B41"/>
    <w:rsid w:val="006D2B84"/>
    <w:rsid w:val="00707EB7"/>
    <w:rsid w:val="007222F1"/>
    <w:rsid w:val="0073178E"/>
    <w:rsid w:val="007411B9"/>
    <w:rsid w:val="007A723A"/>
    <w:rsid w:val="007C39EF"/>
    <w:rsid w:val="007E19FC"/>
    <w:rsid w:val="008055AD"/>
    <w:rsid w:val="00853FEE"/>
    <w:rsid w:val="008844E4"/>
    <w:rsid w:val="008974F9"/>
    <w:rsid w:val="008D1BD2"/>
    <w:rsid w:val="009036DF"/>
    <w:rsid w:val="0092284A"/>
    <w:rsid w:val="00924D4E"/>
    <w:rsid w:val="00936913"/>
    <w:rsid w:val="00965AD4"/>
    <w:rsid w:val="00976472"/>
    <w:rsid w:val="00977B4B"/>
    <w:rsid w:val="00992B69"/>
    <w:rsid w:val="00994A4B"/>
    <w:rsid w:val="009A0332"/>
    <w:rsid w:val="009A5DB7"/>
    <w:rsid w:val="009D01B9"/>
    <w:rsid w:val="00A12B38"/>
    <w:rsid w:val="00A2178C"/>
    <w:rsid w:val="00A4497E"/>
    <w:rsid w:val="00A46272"/>
    <w:rsid w:val="00A539F1"/>
    <w:rsid w:val="00AB5140"/>
    <w:rsid w:val="00AF40B2"/>
    <w:rsid w:val="00B47893"/>
    <w:rsid w:val="00B62EE6"/>
    <w:rsid w:val="00B8518E"/>
    <w:rsid w:val="00B91AC2"/>
    <w:rsid w:val="00BD5B2B"/>
    <w:rsid w:val="00C17CC7"/>
    <w:rsid w:val="00C434BD"/>
    <w:rsid w:val="00C47A2A"/>
    <w:rsid w:val="00C539DB"/>
    <w:rsid w:val="00C66FB1"/>
    <w:rsid w:val="00CF13C1"/>
    <w:rsid w:val="00D24C6F"/>
    <w:rsid w:val="00D567FD"/>
    <w:rsid w:val="00D75FF7"/>
    <w:rsid w:val="00D96FC3"/>
    <w:rsid w:val="00DC0E45"/>
    <w:rsid w:val="00DE7DE6"/>
    <w:rsid w:val="00DF5FF2"/>
    <w:rsid w:val="00EC0839"/>
    <w:rsid w:val="00EF5FD1"/>
    <w:rsid w:val="00F15BA7"/>
    <w:rsid w:val="00F616A5"/>
    <w:rsid w:val="00FB5225"/>
    <w:rsid w:val="00FF04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05789"/>
  <w15:docId w15:val="{7439162D-FCB4-4350-A890-C4F79ECB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7254"/>
    <w:pPr>
      <w:suppressAutoHyphens/>
      <w:spacing w:after="160"/>
    </w:pPr>
    <w:rPr>
      <w:lang w:val="lv-LV"/>
    </w:rPr>
  </w:style>
  <w:style w:type="paragraph" w:styleId="Virsraksts1">
    <w:name w:val="heading 1"/>
    <w:basedOn w:val="Pamatteksts"/>
    <w:next w:val="Pamatteksts"/>
    <w:uiPriority w:val="9"/>
    <w:qFormat/>
    <w:pPr>
      <w:keepNext/>
      <w:keepLines/>
      <w:numPr>
        <w:numId w:val="1"/>
      </w:numPr>
      <w:tabs>
        <w:tab w:val="left" w:pos="0"/>
      </w:tabs>
      <w:spacing w:before="360" w:after="140" w:line="240" w:lineRule="auto"/>
      <w:jc w:val="both"/>
      <w:outlineLvl w:val="0"/>
    </w:pPr>
    <w:rPr>
      <w:rFonts w:ascii="Times New Roman Bold" w:eastAsia="Times New Roman" w:hAnsi="Times New Roman Bold"/>
      <w:b/>
      <w:sz w:val="28"/>
      <w:szCs w:val="20"/>
    </w:rPr>
  </w:style>
  <w:style w:type="paragraph" w:styleId="Virsraksts2">
    <w:name w:val="heading 2"/>
    <w:basedOn w:val="Virsraksts1"/>
    <w:next w:val="Pamatteksts"/>
    <w:uiPriority w:val="9"/>
    <w:unhideWhenUsed/>
    <w:qFormat/>
    <w:pPr>
      <w:numPr>
        <w:ilvl w:val="1"/>
      </w:numPr>
      <w:tabs>
        <w:tab w:val="left" w:pos="284"/>
      </w:tabs>
      <w:spacing w:before="240"/>
      <w:outlineLvl w:val="1"/>
    </w:pPr>
    <w:rPr>
      <w:rFonts w:ascii="Times New Roman" w:hAnsi="Times New Roman"/>
      <w:b w:val="0"/>
      <w:i/>
      <w:sz w:val="24"/>
    </w:rPr>
  </w:style>
  <w:style w:type="paragraph" w:styleId="Virsraksts3">
    <w:name w:val="heading 3"/>
    <w:basedOn w:val="Virsraksts2"/>
    <w:next w:val="Pamatteksts"/>
    <w:uiPriority w:val="9"/>
    <w:semiHidden/>
    <w:unhideWhenUsed/>
    <w:qFormat/>
    <w:pPr>
      <w:numPr>
        <w:ilvl w:val="2"/>
      </w:numPr>
      <w:outlineLvl w:val="2"/>
    </w:pPr>
  </w:style>
  <w:style w:type="paragraph" w:styleId="Virsraksts4">
    <w:name w:val="heading 4"/>
    <w:basedOn w:val="Virsraksts3"/>
    <w:next w:val="Pamatteksts"/>
    <w:uiPriority w:val="9"/>
    <w:semiHidden/>
    <w:unhideWhenUsed/>
    <w:qFormat/>
    <w:pPr>
      <w:numPr>
        <w:ilvl w:val="3"/>
      </w:numPr>
      <w:outlineLvl w:val="3"/>
    </w:pPr>
  </w:style>
  <w:style w:type="paragraph" w:styleId="Virsraksts5">
    <w:name w:val="heading 5"/>
    <w:basedOn w:val="Virsraksts4"/>
    <w:next w:val="Pamatteksts"/>
    <w:uiPriority w:val="9"/>
    <w:semiHidden/>
    <w:unhideWhenUsed/>
    <w:qFormat/>
    <w:pPr>
      <w:numPr>
        <w:ilvl w:val="4"/>
      </w:numPr>
      <w:outlineLvl w:val="4"/>
    </w:pPr>
  </w:style>
  <w:style w:type="paragraph" w:styleId="Virsraksts6">
    <w:name w:val="heading 6"/>
    <w:basedOn w:val="Virsraksts5"/>
    <w:next w:val="Pamatteksts"/>
    <w:uiPriority w:val="9"/>
    <w:semiHidden/>
    <w:unhideWhenUsed/>
    <w:qFormat/>
    <w:pPr>
      <w:numPr>
        <w:ilvl w:val="5"/>
      </w:numPr>
      <w:outlineLvl w:val="5"/>
    </w:pPr>
  </w:style>
  <w:style w:type="paragraph" w:styleId="Virsraksts7">
    <w:name w:val="heading 7"/>
    <w:basedOn w:val="Virsraksts6"/>
    <w:next w:val="Pamatteksts"/>
    <w:qFormat/>
    <w:pPr>
      <w:numPr>
        <w:ilvl w:val="6"/>
      </w:numPr>
      <w:outlineLvl w:val="6"/>
    </w:pPr>
  </w:style>
  <w:style w:type="paragraph" w:styleId="Virsraksts8">
    <w:name w:val="heading 8"/>
    <w:basedOn w:val="Virsraksts7"/>
    <w:next w:val="Pamatteksts"/>
    <w:qFormat/>
    <w:pPr>
      <w:numPr>
        <w:ilvl w:val="7"/>
      </w:numPr>
      <w:outlineLvl w:val="7"/>
    </w:pPr>
  </w:style>
  <w:style w:type="paragraph" w:styleId="Virsraksts9">
    <w:name w:val="heading 9"/>
    <w:basedOn w:val="Virsraksts8"/>
    <w:next w:val="Pamatteksts"/>
    <w:qFormat/>
    <w:pPr>
      <w:numPr>
        <w:ilvl w:val="8"/>
      </w:numPr>
      <w:tabs>
        <w:tab w:val="left" w:pos="-3824"/>
        <w:tab w:val="left" w:pos="-3758"/>
        <w:tab w:val="left" w:pos="-2600"/>
      </w:tabs>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Char">
    <w:name w:val="Heading 1 Char"/>
    <w:basedOn w:val="Noklusjumarindkopasfonts"/>
    <w:qFormat/>
    <w:rPr>
      <w:rFonts w:ascii="Times New Roman Bold" w:eastAsia="Times New Roman" w:hAnsi="Times New Roman Bold" w:cs="Times New Roman"/>
      <w:b/>
      <w:sz w:val="28"/>
      <w:szCs w:val="20"/>
      <w:lang w:val="lv-LV"/>
    </w:rPr>
  </w:style>
  <w:style w:type="character" w:customStyle="1" w:styleId="Heading2Char">
    <w:name w:val="Heading 2 Char"/>
    <w:basedOn w:val="Noklusjumarindkopasfonts"/>
    <w:qFormat/>
    <w:rPr>
      <w:rFonts w:ascii="Times New Roman" w:eastAsia="Times New Roman" w:hAnsi="Times New Roman" w:cs="Times New Roman"/>
      <w:i/>
      <w:sz w:val="24"/>
      <w:szCs w:val="20"/>
      <w:lang w:val="lv-LV"/>
    </w:rPr>
  </w:style>
  <w:style w:type="character" w:customStyle="1" w:styleId="Heading3Char">
    <w:name w:val="Heading 3 Char"/>
    <w:basedOn w:val="Noklusjumarindkopasfonts"/>
    <w:qFormat/>
    <w:rPr>
      <w:rFonts w:ascii="Times New Roman" w:eastAsia="Times New Roman" w:hAnsi="Times New Roman" w:cs="Times New Roman"/>
      <w:i/>
      <w:sz w:val="24"/>
      <w:szCs w:val="20"/>
      <w:lang w:val="lv-LV"/>
    </w:rPr>
  </w:style>
  <w:style w:type="character" w:customStyle="1" w:styleId="Heading4Char">
    <w:name w:val="Heading 4 Char"/>
    <w:basedOn w:val="Noklusjumarindkopasfonts"/>
    <w:qFormat/>
    <w:rPr>
      <w:rFonts w:ascii="Times New Roman" w:eastAsia="Times New Roman" w:hAnsi="Times New Roman" w:cs="Times New Roman"/>
      <w:i/>
      <w:sz w:val="24"/>
      <w:szCs w:val="20"/>
      <w:lang w:val="lv-LV"/>
    </w:rPr>
  </w:style>
  <w:style w:type="character" w:customStyle="1" w:styleId="Heading5Char">
    <w:name w:val="Heading 5 Char"/>
    <w:basedOn w:val="Noklusjumarindkopasfonts"/>
    <w:qFormat/>
    <w:rPr>
      <w:rFonts w:ascii="Times New Roman" w:eastAsia="Times New Roman" w:hAnsi="Times New Roman" w:cs="Times New Roman"/>
      <w:i/>
      <w:sz w:val="24"/>
      <w:szCs w:val="20"/>
      <w:lang w:val="lv-LV"/>
    </w:rPr>
  </w:style>
  <w:style w:type="character" w:customStyle="1" w:styleId="Heading6Char">
    <w:name w:val="Heading 6 Char"/>
    <w:basedOn w:val="Noklusjumarindkopasfonts"/>
    <w:qFormat/>
    <w:rPr>
      <w:rFonts w:ascii="Times New Roman" w:eastAsia="Times New Roman" w:hAnsi="Times New Roman" w:cs="Times New Roman"/>
      <w:i/>
      <w:sz w:val="24"/>
      <w:szCs w:val="20"/>
      <w:lang w:val="lv-LV"/>
    </w:rPr>
  </w:style>
  <w:style w:type="character" w:customStyle="1" w:styleId="Heading7Char">
    <w:name w:val="Heading 7 Char"/>
    <w:basedOn w:val="Noklusjumarindkopasfonts"/>
    <w:qFormat/>
    <w:rPr>
      <w:rFonts w:ascii="Times New Roman" w:eastAsia="Times New Roman" w:hAnsi="Times New Roman" w:cs="Times New Roman"/>
      <w:i/>
      <w:sz w:val="24"/>
      <w:szCs w:val="20"/>
      <w:lang w:val="lv-LV"/>
    </w:rPr>
  </w:style>
  <w:style w:type="character" w:customStyle="1" w:styleId="Heading8Char">
    <w:name w:val="Heading 8 Char"/>
    <w:basedOn w:val="Noklusjumarindkopasfonts"/>
    <w:qFormat/>
    <w:rPr>
      <w:rFonts w:ascii="Times New Roman" w:eastAsia="Times New Roman" w:hAnsi="Times New Roman" w:cs="Times New Roman"/>
      <w:i/>
      <w:sz w:val="24"/>
      <w:szCs w:val="20"/>
      <w:lang w:val="lv-LV"/>
    </w:rPr>
  </w:style>
  <w:style w:type="character" w:customStyle="1" w:styleId="Heading9Char">
    <w:name w:val="Heading 9 Char"/>
    <w:basedOn w:val="Noklusjumarindkopasfonts"/>
    <w:qFormat/>
    <w:rPr>
      <w:rFonts w:ascii="Times New Roman" w:eastAsia="Times New Roman" w:hAnsi="Times New Roman" w:cs="Times New Roman"/>
      <w:i/>
      <w:sz w:val="24"/>
      <w:szCs w:val="20"/>
      <w:lang w:val="lv-LV"/>
    </w:rPr>
  </w:style>
  <w:style w:type="character" w:customStyle="1" w:styleId="BodyTextChar">
    <w:name w:val="Body Text Char"/>
    <w:basedOn w:val="Noklusjumarindkopasfonts"/>
    <w:qFormat/>
    <w:rPr>
      <w:lang w:val="lv-LV"/>
    </w:rPr>
  </w:style>
  <w:style w:type="character" w:styleId="Izteiksmgs">
    <w:name w:val="Strong"/>
    <w:basedOn w:val="Noklusjumarindkopasfonts"/>
    <w:uiPriority w:val="22"/>
    <w:qFormat/>
    <w:rPr>
      <w:b/>
      <w:bCs/>
    </w:rPr>
  </w:style>
  <w:style w:type="character" w:customStyle="1" w:styleId="InternetLink">
    <w:name w:val="Internet Link"/>
    <w:basedOn w:val="Noklusjumarindkopasfonts"/>
    <w:uiPriority w:val="99"/>
    <w:unhideWhenUsed/>
    <w:rsid w:val="000B7254"/>
    <w:rPr>
      <w:color w:val="0563C1" w:themeColor="hyperlink"/>
      <w:u w:val="single"/>
    </w:rPr>
  </w:style>
  <w:style w:type="character" w:styleId="Neatrisintapieminana">
    <w:name w:val="Unresolved Mention"/>
    <w:basedOn w:val="Noklusjumarindkopasfonts"/>
    <w:uiPriority w:val="99"/>
    <w:semiHidden/>
    <w:unhideWhenUsed/>
    <w:qFormat/>
    <w:rsid w:val="000B7254"/>
    <w:rPr>
      <w:color w:val="605E5C"/>
      <w:shd w:val="clear" w:color="auto" w:fill="E1DFDD"/>
    </w:rPr>
  </w:style>
  <w:style w:type="character" w:customStyle="1" w:styleId="ListLabel1">
    <w:name w:val="ListLabel 1"/>
    <w:qFormat/>
    <w:rPr>
      <w:b/>
    </w:rPr>
  </w:style>
  <w:style w:type="character" w:customStyle="1" w:styleId="ListLabel2">
    <w:name w:val="ListLabel 2"/>
    <w:qFormat/>
    <w:rPr>
      <w:b/>
      <w:bCs w:val="0"/>
      <w:i w:val="0"/>
      <w:sz w:val="24"/>
    </w:rPr>
  </w:style>
  <w:style w:type="character" w:customStyle="1" w:styleId="ListLabel3">
    <w:name w:val="ListLabel 3"/>
    <w:qFormat/>
    <w:rPr>
      <w:b/>
      <w:i w:val="0"/>
      <w:sz w:val="24"/>
    </w:rPr>
  </w:style>
  <w:style w:type="character" w:customStyle="1" w:styleId="ListLabel4">
    <w:name w:val="ListLabel 4"/>
    <w:qFormat/>
    <w:rPr>
      <w:b/>
      <w:i w:val="0"/>
    </w:rPr>
  </w:style>
  <w:style w:type="character" w:customStyle="1" w:styleId="ListLabel5">
    <w:name w:val="ListLabel 5"/>
    <w:qFormat/>
    <w:rPr>
      <w:b/>
    </w:rPr>
  </w:style>
  <w:style w:type="character" w:customStyle="1" w:styleId="ListLabel6">
    <w:name w:val="ListLabel 6"/>
    <w:qFormat/>
    <w:rPr>
      <w:b/>
      <w:bCs w:val="0"/>
      <w:i w:val="0"/>
      <w:sz w:val="24"/>
    </w:rPr>
  </w:style>
  <w:style w:type="character" w:customStyle="1" w:styleId="ListLabel7">
    <w:name w:val="ListLabel 7"/>
    <w:qFormat/>
    <w:rPr>
      <w:b/>
      <w:i w:val="0"/>
      <w:sz w:val="24"/>
    </w:rPr>
  </w:style>
  <w:style w:type="character" w:customStyle="1" w:styleId="ListLabel8">
    <w:name w:val="ListLabel 8"/>
    <w:qFormat/>
    <w:rPr>
      <w:b/>
      <w:i w:val="0"/>
    </w:rPr>
  </w:style>
  <w:style w:type="character" w:customStyle="1" w:styleId="ListLabel9">
    <w:name w:val="ListLabel 9"/>
    <w:qFormat/>
    <w:rPr>
      <w:b/>
    </w:rPr>
  </w:style>
  <w:style w:type="character" w:customStyle="1" w:styleId="ListLabel10">
    <w:name w:val="ListLabel 10"/>
    <w:qFormat/>
    <w:rPr>
      <w:b/>
      <w:bCs w:val="0"/>
      <w:i w:val="0"/>
      <w:sz w:val="24"/>
    </w:rPr>
  </w:style>
  <w:style w:type="character" w:customStyle="1" w:styleId="ListLabel11">
    <w:name w:val="ListLabel 11"/>
    <w:qFormat/>
    <w:rPr>
      <w:b/>
      <w:i w:val="0"/>
      <w:sz w:val="24"/>
    </w:rPr>
  </w:style>
  <w:style w:type="character" w:customStyle="1" w:styleId="ListLabel12">
    <w:name w:val="ListLabel 12"/>
    <w:qFormat/>
    <w:rPr>
      <w:b/>
      <w:i w:val="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Calibri"/>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Calibri"/>
      <w:b/>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Calibri"/>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Calibri"/>
      <w:b/>
      <w:sz w:val="2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rFonts w:eastAsia="Calibri" w:cs="Calibri"/>
      <w:b/>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Calibri" w:cs="Calibri"/>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eastAsia="Calibri" w:cs="Calibri"/>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paragraph" w:customStyle="1" w:styleId="Heading">
    <w:name w:val="Heading"/>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20"/>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Index">
    <w:name w:val="Index"/>
    <w:basedOn w:val="Parasts"/>
    <w:qFormat/>
    <w:pPr>
      <w:suppressLineNumbers/>
    </w:pPr>
    <w:rPr>
      <w:rFonts w:cs="Arial"/>
    </w:rPr>
  </w:style>
  <w:style w:type="paragraph" w:customStyle="1" w:styleId="StyleJustified">
    <w:name w:val="Style Justified"/>
    <w:basedOn w:val="Parasts"/>
    <w:qFormat/>
    <w:pPr>
      <w:spacing w:after="0" w:line="240" w:lineRule="auto"/>
      <w:jc w:val="both"/>
    </w:pPr>
    <w:rPr>
      <w:rFonts w:ascii="Times New Roman" w:eastAsia="Times New Roman" w:hAnsi="Times New Roman"/>
      <w:sz w:val="24"/>
      <w:szCs w:val="20"/>
    </w:rPr>
  </w:style>
  <w:style w:type="paragraph" w:styleId="Sarakstarindkopa">
    <w:name w:val="List Paragraph"/>
    <w:basedOn w:val="Parasts"/>
    <w:uiPriority w:val="34"/>
    <w:qFormat/>
    <w:pPr>
      <w:ind w:left="720"/>
      <w:contextualSpacing/>
    </w:pPr>
  </w:style>
  <w:style w:type="paragraph" w:styleId="Paraststmeklis">
    <w:name w:val="Normal (Web)"/>
    <w:basedOn w:val="Parasts"/>
    <w:uiPriority w:val="99"/>
    <w:semiHidden/>
    <w:unhideWhenUsed/>
    <w:qFormat/>
    <w:rsid w:val="00CE58E9"/>
    <w:pPr>
      <w:suppressAutoHyphens w:val="0"/>
      <w:spacing w:beforeAutospacing="1" w:afterAutospacing="1" w:line="240" w:lineRule="auto"/>
    </w:pPr>
    <w:rPr>
      <w:rFonts w:ascii="Times New Roman" w:eastAsia="Times New Roman" w:hAnsi="Times New Roman"/>
      <w:sz w:val="24"/>
      <w:szCs w:val="24"/>
      <w:lang w:eastAsia="lv-LV"/>
    </w:rPr>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styleId="Hipersaite">
    <w:name w:val="Hyperlink"/>
    <w:basedOn w:val="Noklusjumarindkopasfonts"/>
    <w:uiPriority w:val="99"/>
    <w:unhideWhenUsed/>
    <w:rsid w:val="00A12B38"/>
    <w:rPr>
      <w:color w:val="0563C1" w:themeColor="hyperlink"/>
      <w:u w:val="single"/>
    </w:rPr>
  </w:style>
  <w:style w:type="paragraph" w:styleId="Galvene">
    <w:name w:val="header"/>
    <w:basedOn w:val="Parasts"/>
    <w:link w:val="GalveneRakstz"/>
    <w:uiPriority w:val="99"/>
    <w:unhideWhenUsed/>
    <w:rsid w:val="0002281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022813"/>
    <w:rPr>
      <w:lang w:val="lv-LV"/>
    </w:rPr>
  </w:style>
  <w:style w:type="paragraph" w:styleId="Kjene">
    <w:name w:val="footer"/>
    <w:basedOn w:val="Parasts"/>
    <w:link w:val="KjeneRakstz"/>
    <w:uiPriority w:val="99"/>
    <w:unhideWhenUsed/>
    <w:rsid w:val="0002281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022813"/>
    <w:rPr>
      <w:lang w:val="lv-LV"/>
    </w:rPr>
  </w:style>
  <w:style w:type="character" w:styleId="Komentraatsauce">
    <w:name w:val="annotation reference"/>
    <w:basedOn w:val="Noklusjumarindkopasfonts"/>
    <w:uiPriority w:val="99"/>
    <w:semiHidden/>
    <w:unhideWhenUsed/>
    <w:rsid w:val="005B7F71"/>
    <w:rPr>
      <w:sz w:val="16"/>
      <w:szCs w:val="16"/>
    </w:rPr>
  </w:style>
  <w:style w:type="paragraph" w:styleId="Komentrateksts">
    <w:name w:val="annotation text"/>
    <w:basedOn w:val="Parasts"/>
    <w:link w:val="KomentratekstsRakstz"/>
    <w:uiPriority w:val="99"/>
    <w:unhideWhenUsed/>
    <w:rsid w:val="005B7F71"/>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7F71"/>
    <w:rPr>
      <w:sz w:val="20"/>
      <w:szCs w:val="20"/>
      <w:lang w:val="lv-LV"/>
    </w:rPr>
  </w:style>
  <w:style w:type="paragraph" w:styleId="Komentratma">
    <w:name w:val="annotation subject"/>
    <w:basedOn w:val="Komentrateksts"/>
    <w:next w:val="Komentrateksts"/>
    <w:link w:val="KomentratmaRakstz"/>
    <w:uiPriority w:val="99"/>
    <w:semiHidden/>
    <w:unhideWhenUsed/>
    <w:rsid w:val="005B7F71"/>
    <w:rPr>
      <w:b/>
      <w:bCs/>
    </w:rPr>
  </w:style>
  <w:style w:type="character" w:customStyle="1" w:styleId="KomentratmaRakstz">
    <w:name w:val="Komentāra tēma Rakstz."/>
    <w:basedOn w:val="KomentratekstsRakstz"/>
    <w:link w:val="Komentratma"/>
    <w:uiPriority w:val="99"/>
    <w:semiHidden/>
    <w:rsid w:val="005B7F71"/>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45414">
      <w:bodyDiv w:val="1"/>
      <w:marLeft w:val="0"/>
      <w:marRight w:val="0"/>
      <w:marTop w:val="0"/>
      <w:marBottom w:val="0"/>
      <w:divBdr>
        <w:top w:val="none" w:sz="0" w:space="0" w:color="auto"/>
        <w:left w:val="none" w:sz="0" w:space="0" w:color="auto"/>
        <w:bottom w:val="none" w:sz="0" w:space="0" w:color="auto"/>
        <w:right w:val="none" w:sz="0" w:space="0" w:color="auto"/>
      </w:divBdr>
    </w:div>
    <w:div w:id="1635716327">
      <w:bodyDiv w:val="1"/>
      <w:marLeft w:val="0"/>
      <w:marRight w:val="0"/>
      <w:marTop w:val="0"/>
      <w:marBottom w:val="0"/>
      <w:divBdr>
        <w:top w:val="none" w:sz="0" w:space="0" w:color="auto"/>
        <w:left w:val="none" w:sz="0" w:space="0" w:color="auto"/>
        <w:bottom w:val="none" w:sz="0" w:space="0" w:color="auto"/>
        <w:right w:val="none" w:sz="0" w:space="0" w:color="auto"/>
      </w:divBdr>
    </w:div>
    <w:div w:id="1854151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ja.sokolova@fnservis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B9377127D34A46BB1CA2505FBD1B5D" ma:contentTypeVersion="14" ma:contentTypeDescription="Create a new document." ma:contentTypeScope="" ma:versionID="98be5d0eb5920751c4de1519bb4e2c41">
  <xsd:schema xmlns:xsd="http://www.w3.org/2001/XMLSchema" xmlns:xs="http://www.w3.org/2001/XMLSchema" xmlns:p="http://schemas.microsoft.com/office/2006/metadata/properties" xmlns:ns2="b24b98f6-e169-4f0a-bc00-73268fc57cbb" xmlns:ns3="fe92ab1d-c679-4c00-b6b6-bea3a7a39367" targetNamespace="http://schemas.microsoft.com/office/2006/metadata/properties" ma:root="true" ma:fieldsID="9548f6cf60bf2eebce533e00f22cd0e3" ns2:_="" ns3:_="">
    <xsd:import namespace="b24b98f6-e169-4f0a-bc00-73268fc57cbb"/>
    <xsd:import namespace="fe92ab1d-c679-4c00-b6b6-bea3a7a393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b98f6-e169-4f0a-bc00-73268fc57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2ab1d-c679-4c00-b6b6-bea3a7a3936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24b98f6-e169-4f0a-bc00-73268fc57cbb" xsi:nil="true"/>
  </documentManagement>
</p:properties>
</file>

<file path=customXml/itemProps1.xml><?xml version="1.0" encoding="utf-8"?>
<ds:datastoreItem xmlns:ds="http://schemas.openxmlformats.org/officeDocument/2006/customXml" ds:itemID="{5E64ABF4-8269-453A-92A9-7A7AEBD4EAAF}">
  <ds:schemaRefs>
    <ds:schemaRef ds:uri="http://schemas.microsoft.com/sharepoint/v3/contenttype/forms"/>
  </ds:schemaRefs>
</ds:datastoreItem>
</file>

<file path=customXml/itemProps2.xml><?xml version="1.0" encoding="utf-8"?>
<ds:datastoreItem xmlns:ds="http://schemas.openxmlformats.org/officeDocument/2006/customXml" ds:itemID="{74B80F78-2A0B-4042-AA02-06A59595DD8F}">
  <ds:schemaRefs>
    <ds:schemaRef ds:uri="http://schemas.openxmlformats.org/officeDocument/2006/bibliography"/>
  </ds:schemaRefs>
</ds:datastoreItem>
</file>

<file path=customXml/itemProps3.xml><?xml version="1.0" encoding="utf-8"?>
<ds:datastoreItem xmlns:ds="http://schemas.openxmlformats.org/officeDocument/2006/customXml" ds:itemID="{9083B4C7-78F1-4E1D-81C2-9E022ACB6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b98f6-e169-4f0a-bc00-73268fc57cbb"/>
    <ds:schemaRef ds:uri="fe92ab1d-c679-4c00-b6b6-bea3a7a39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E1FAF-176C-44AA-863D-AB9FE790783F}">
  <ds:schemaRefs>
    <ds:schemaRef ds:uri="http://schemas.microsoft.com/office/2006/metadata/properties"/>
    <ds:schemaRef ds:uri="http://schemas.microsoft.com/office/infopath/2007/PartnerControls"/>
    <ds:schemaRef ds:uri="b24b98f6-e169-4f0a-bc00-73268fc57cbb"/>
  </ds:schemaRefs>
</ds:datastoreItem>
</file>

<file path=docMetadata/LabelInfo.xml><?xml version="1.0" encoding="utf-8"?>
<clbl:labelList xmlns:clbl="http://schemas.microsoft.com/office/2020/mipLabelMetadata">
  <clbl:label id="{4f104c95-31ad-46e9-bb06-b03192f33043}" enabled="1" method="Standard" siteId="{1fc195b9-2fd2-49bf-9294-30cbfa83d2be}"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1549</Words>
  <Characters>884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Raitis Ziediņš</dc:creator>
  <dc:description/>
  <cp:lastModifiedBy>Hetija Končus</cp:lastModifiedBy>
  <cp:revision>3</cp:revision>
  <cp:lastPrinted>2022-04-06T10:58:00Z</cp:lastPrinted>
  <dcterms:created xsi:type="dcterms:W3CDTF">2023-02-13T15:02:00Z</dcterms:created>
  <dcterms:modified xsi:type="dcterms:W3CDTF">2023-02-14T07:07:00Z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0x01010058B9377127D34A46BB1CA2505FBD1B5D</vt:lpwstr>
  </property>
</Properties>
</file>